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A17083">
        <w:rPr>
          <w:rFonts w:ascii="Arial" w:hAnsi="Arial" w:cs="Arial"/>
          <w:b/>
          <w:sz w:val="24"/>
          <w:szCs w:val="24"/>
        </w:rPr>
        <w:t>December 17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</w:t>
      </w:r>
      <w:r w:rsidR="00A17083">
        <w:rPr>
          <w:rFonts w:ascii="Arial" w:hAnsi="Arial" w:cs="Arial"/>
          <w:b/>
          <w:sz w:val="24"/>
          <w:szCs w:val="24"/>
        </w:rPr>
        <w:t>19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0917F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54491B" w:rsidRPr="0054491B" w:rsidRDefault="0054491B" w:rsidP="0054491B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54491B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54491B" w:rsidRDefault="0054491B" w:rsidP="0054491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54491B">
        <w:rPr>
          <w:rFonts w:ascii="Arial" w:hAnsi="Arial" w:cs="Arial"/>
          <w:b/>
          <w:sz w:val="24"/>
          <w:szCs w:val="24"/>
          <w:highlight w:val="yellow"/>
        </w:rPr>
        <w:t>JANUARY 21, 2020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</w:t>
      </w:r>
      <w:r w:rsidR="00071A3E">
        <w:rPr>
          <w:rFonts w:ascii="Arial" w:hAnsi="Arial" w:cs="Arial"/>
        </w:rPr>
        <w:t>ahill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C016A9">
        <w:rPr>
          <w:rFonts w:ascii="Arial" w:hAnsi="Arial" w:cs="Arial"/>
        </w:rPr>
        <w:t>Rick Paula</w:t>
      </w:r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A17083">
        <w:rPr>
          <w:rFonts w:ascii="Arial" w:hAnsi="Arial" w:cs="Arial"/>
        </w:rPr>
        <w:t>Absent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</w:t>
      </w:r>
      <w:r w:rsidR="00C016A9">
        <w:rPr>
          <w:rFonts w:ascii="Arial" w:hAnsi="Arial" w:cs="Arial"/>
        </w:rPr>
        <w:t>Ed Koch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5A6A10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Crystal </w:t>
      </w:r>
      <w:proofErr w:type="spellStart"/>
      <w:r>
        <w:rPr>
          <w:rFonts w:ascii="Arial" w:hAnsi="Arial" w:cs="Arial"/>
        </w:rPr>
        <w:t>Niedzwiadek</w:t>
      </w:r>
      <w:proofErr w:type="spellEnd"/>
      <w:r w:rsidR="00CF005E">
        <w:rPr>
          <w:rFonts w:ascii="Arial" w:hAnsi="Arial" w:cs="Arial"/>
        </w:rPr>
        <w:t xml:space="preserve">, Library </w:t>
      </w:r>
      <w:r>
        <w:rPr>
          <w:rFonts w:ascii="Arial" w:hAnsi="Arial" w:cs="Arial"/>
        </w:rPr>
        <w:t>Manager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13D00" w:rsidRDefault="0017737A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</w:t>
      </w: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 xml:space="preserve"> called the meeting to order at </w:t>
      </w:r>
      <w:r w:rsidR="000917F4">
        <w:rPr>
          <w:rFonts w:ascii="Arial" w:hAnsi="Arial" w:cs="Arial"/>
        </w:rPr>
        <w:t>6</w:t>
      </w:r>
      <w:r>
        <w:rPr>
          <w:rFonts w:ascii="Arial" w:hAnsi="Arial" w:cs="Arial"/>
        </w:rPr>
        <w:t>:0</w:t>
      </w:r>
      <w:r w:rsidR="00A1708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A17083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A17083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A17083">
        <w:rPr>
          <w:rFonts w:ascii="Arial" w:hAnsi="Arial" w:cs="Arial"/>
        </w:rPr>
        <w:t>December 17</w:t>
      </w:r>
      <w:r>
        <w:rPr>
          <w:rFonts w:ascii="Arial" w:hAnsi="Arial" w:cs="Arial"/>
        </w:rPr>
        <w:t>, 20</w:t>
      </w:r>
      <w:r w:rsidR="00A1708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A17083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A1708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A17083">
        <w:rPr>
          <w:rFonts w:ascii="Arial" w:hAnsi="Arial" w:cs="Arial"/>
        </w:rPr>
        <w:t>November 19,</w:t>
      </w:r>
      <w:r>
        <w:rPr>
          <w:rFonts w:ascii="Arial" w:hAnsi="Arial" w:cs="Arial"/>
        </w:rPr>
        <w:t xml:space="preserve"> 20</w:t>
      </w:r>
      <w:r w:rsidR="00A1708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A17083">
        <w:rPr>
          <w:rFonts w:ascii="Arial" w:hAnsi="Arial" w:cs="Arial"/>
        </w:rPr>
        <w:t>Bob</w:t>
      </w:r>
      <w:r>
        <w:rPr>
          <w:rFonts w:ascii="Arial" w:hAnsi="Arial" w:cs="Arial"/>
        </w:rPr>
        <w:t>, seconded by</w:t>
      </w:r>
      <w:r w:rsidR="00A17083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A17083">
        <w:rPr>
          <w:rFonts w:ascii="Arial" w:hAnsi="Arial" w:cs="Arial"/>
        </w:rPr>
        <w:t>November 20</w:t>
      </w:r>
      <w:r w:rsidR="0017737A">
        <w:rPr>
          <w:rFonts w:ascii="Arial" w:hAnsi="Arial" w:cs="Arial"/>
        </w:rPr>
        <w:t>, 20</w:t>
      </w:r>
      <w:r w:rsidR="00A1708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through</w:t>
      </w:r>
      <w:r w:rsidR="00A17083">
        <w:rPr>
          <w:rFonts w:ascii="Arial" w:hAnsi="Arial" w:cs="Arial"/>
        </w:rPr>
        <w:t xml:space="preserve"> December 17</w:t>
      </w:r>
      <w:r w:rsidR="0017737A">
        <w:rPr>
          <w:rFonts w:ascii="Arial" w:hAnsi="Arial" w:cs="Arial"/>
        </w:rPr>
        <w:t>, 20</w:t>
      </w:r>
      <w:r w:rsidR="00A17083">
        <w:rPr>
          <w:rFonts w:ascii="Arial" w:hAnsi="Arial" w:cs="Arial"/>
        </w:rPr>
        <w:t>19</w:t>
      </w:r>
    </w:p>
    <w:p w:rsidR="00A17083" w:rsidRDefault="00A17083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17083" w:rsidRDefault="00A17083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said that the library received $56,204.65 from the school for tax proceeds, and $10,408.28 from the Insurance Company for the wind damage claim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C9006F" w:rsidRDefault="00C9006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thank you was sent to Nicki Weiss for her donation of her children’s books</w:t>
      </w:r>
    </w:p>
    <w:p w:rsidR="00C9006F" w:rsidRDefault="00C9006F" w:rsidP="00073B11">
      <w:pPr>
        <w:pStyle w:val="NoSpacing"/>
        <w:rPr>
          <w:rFonts w:ascii="Arial" w:hAnsi="Arial" w:cs="Arial"/>
        </w:rPr>
      </w:pPr>
    </w:p>
    <w:p w:rsidR="00C9006F" w:rsidRPr="00C9006F" w:rsidRDefault="00C9006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thank you note from Carol Irvine was read.  She thanked the library for the summer reading program and gift for Jack Irvine.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C9006F" w:rsidRDefault="00C9006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welcomed Crystal as the new library manager and mentioned that she has been working hard to familiarize herself with the library.</w:t>
      </w:r>
    </w:p>
    <w:p w:rsidR="00C9006F" w:rsidRDefault="00C9006F" w:rsidP="00073B11">
      <w:pPr>
        <w:pStyle w:val="NoSpacing"/>
        <w:rPr>
          <w:rFonts w:ascii="Arial" w:hAnsi="Arial" w:cs="Arial"/>
        </w:rPr>
      </w:pPr>
    </w:p>
    <w:p w:rsidR="00C9006F" w:rsidRPr="00C9006F" w:rsidRDefault="00C9006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Sue will obtain quotes to insure the two sheds – Brown Shed:  $3000 building; $1500 contents and White Shed:  $1000 building; $1500 contents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2B382F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</w:t>
      </w:r>
      <w:r w:rsidR="00700D62" w:rsidRPr="00700D62">
        <w:rPr>
          <w:rFonts w:ascii="Arial" w:hAnsi="Arial" w:cs="Arial"/>
          <w:b/>
        </w:rPr>
        <w:t>’S REPORT:</w:t>
      </w:r>
    </w:p>
    <w:p w:rsidR="00C9006F" w:rsidRDefault="00C9006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Crystal started her report with a summary of her background and what she hopes to accomplish.  She emphasized that she loves Long Lake and has the experience to do the job, although working with a Board will be new to her.</w:t>
      </w:r>
    </w:p>
    <w:p w:rsidR="00C9006F" w:rsidRDefault="00C9006F" w:rsidP="00073B11">
      <w:pPr>
        <w:pStyle w:val="NoSpacing"/>
        <w:rPr>
          <w:rFonts w:ascii="Arial" w:hAnsi="Arial" w:cs="Arial"/>
        </w:rPr>
      </w:pPr>
    </w:p>
    <w:p w:rsidR="00C9006F" w:rsidRDefault="00C9006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has a strong work ethic and will be attending various training sessions in the coming weeks</w:t>
      </w:r>
      <w:r w:rsidR="00717C37">
        <w:rPr>
          <w:rFonts w:ascii="Arial" w:hAnsi="Arial" w:cs="Arial"/>
        </w:rPr>
        <w:t xml:space="preserve"> to learn the work processes and the systems.</w:t>
      </w:r>
    </w:p>
    <w:p w:rsidR="00C9006F" w:rsidRDefault="00C9006F" w:rsidP="00073B11">
      <w:pPr>
        <w:pStyle w:val="NoSpacing"/>
        <w:rPr>
          <w:rFonts w:ascii="Arial" w:hAnsi="Arial" w:cs="Arial"/>
        </w:rPr>
      </w:pPr>
    </w:p>
    <w:p w:rsidR="00C9006F" w:rsidRDefault="00C9006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Crystal will be concentrating </w:t>
      </w:r>
      <w:r w:rsidR="00717C37">
        <w:rPr>
          <w:rFonts w:ascii="Arial" w:hAnsi="Arial" w:cs="Arial"/>
        </w:rPr>
        <w:t>on building relationships with the Town</w:t>
      </w:r>
      <w:r w:rsidR="00701D37">
        <w:rPr>
          <w:rFonts w:ascii="Arial" w:hAnsi="Arial" w:cs="Arial"/>
        </w:rPr>
        <w:t>, the School</w:t>
      </w:r>
      <w:r w:rsidR="00717C37">
        <w:rPr>
          <w:rFonts w:ascii="Arial" w:hAnsi="Arial" w:cs="Arial"/>
        </w:rPr>
        <w:t xml:space="preserve"> and the Friends.  She thanked the Friends for the December Ladies Luncheon.  She also emphasized that she looks forward to communicating with residents.</w:t>
      </w:r>
    </w:p>
    <w:p w:rsidR="00717C37" w:rsidRDefault="00717C37" w:rsidP="00073B11">
      <w:pPr>
        <w:pStyle w:val="NoSpacing"/>
        <w:rPr>
          <w:rFonts w:ascii="Arial" w:hAnsi="Arial" w:cs="Arial"/>
        </w:rPr>
      </w:pPr>
    </w:p>
    <w:p w:rsidR="00717C37" w:rsidRPr="00C9006F" w:rsidRDefault="00717C3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will be concentrating on the Annual Statistical Report, Programming, Outreach, the Community Service Plan and the Collection in the coming weeks.</w:t>
      </w:r>
    </w:p>
    <w:p w:rsidR="008C0ABB" w:rsidRPr="008C0ABB" w:rsidRDefault="008C0ABB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717C37" w:rsidRDefault="00717C3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reported that he received names of potential Auditors from Ray Martin and is expecting two proposals.</w:t>
      </w:r>
    </w:p>
    <w:p w:rsidR="00717C37" w:rsidRDefault="00717C37" w:rsidP="00073B11">
      <w:pPr>
        <w:pStyle w:val="NoSpacing"/>
        <w:rPr>
          <w:rFonts w:ascii="Arial" w:hAnsi="Arial" w:cs="Arial"/>
        </w:rPr>
      </w:pPr>
    </w:p>
    <w:p w:rsidR="00717C37" w:rsidRDefault="00717C3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Rick, seconded by Tom, with all in favor of approving the payment of $400 to Michael </w:t>
      </w:r>
      <w:proofErr w:type="spellStart"/>
      <w:r>
        <w:rPr>
          <w:rFonts w:ascii="Arial" w:hAnsi="Arial" w:cs="Arial"/>
        </w:rPr>
        <w:t>Jerling</w:t>
      </w:r>
      <w:proofErr w:type="spellEnd"/>
      <w:r>
        <w:rPr>
          <w:rFonts w:ascii="Arial" w:hAnsi="Arial" w:cs="Arial"/>
        </w:rPr>
        <w:t xml:space="preserve"> for his Café Livre performance scheduled on January 18, 2020.</w:t>
      </w:r>
    </w:p>
    <w:p w:rsidR="00717C37" w:rsidRDefault="00717C37" w:rsidP="00217158">
      <w:pPr>
        <w:pStyle w:val="NoSpacing"/>
        <w:rPr>
          <w:rFonts w:ascii="Arial" w:hAnsi="Arial" w:cs="Arial"/>
          <w:b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717C37" w:rsidRDefault="00717C3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reported that the insurance inspection resulted in two recommendations:</w:t>
      </w:r>
    </w:p>
    <w:p w:rsidR="00717C37" w:rsidRDefault="00717C37" w:rsidP="00717C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Weatherize the wind damaged wall, which has already been completed</w:t>
      </w:r>
    </w:p>
    <w:p w:rsidR="00717C37" w:rsidRPr="00717C37" w:rsidRDefault="00717C37" w:rsidP="00717C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Service the fire extinguishers</w:t>
      </w:r>
    </w:p>
    <w:p w:rsidR="00DD3572" w:rsidRDefault="00DD3572" w:rsidP="00217158">
      <w:pPr>
        <w:pStyle w:val="NoSpacing"/>
        <w:rPr>
          <w:rFonts w:ascii="Arial" w:hAnsi="Arial" w:cs="Arial"/>
        </w:rPr>
      </w:pPr>
    </w:p>
    <w:p w:rsidR="00717C37" w:rsidRDefault="00717C3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will work on obtaining service for the fire extinguishers</w:t>
      </w:r>
    </w:p>
    <w:p w:rsidR="00717C37" w:rsidRPr="00717C37" w:rsidRDefault="00717C37" w:rsidP="00217158">
      <w:pPr>
        <w:pStyle w:val="NoSpacing"/>
        <w:rPr>
          <w:rFonts w:ascii="Arial" w:hAnsi="Arial" w:cs="Arial"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PROGRAM:</w:t>
      </w:r>
    </w:p>
    <w:p w:rsidR="00717C37" w:rsidRPr="00717C37" w:rsidRDefault="001169E3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Crystal and Rick will be investigating an Escape Room </w:t>
      </w:r>
    </w:p>
    <w:p w:rsidR="004F217B" w:rsidRDefault="004F217B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FRIENDS:</w:t>
      </w:r>
    </w:p>
    <w:p w:rsidR="001169E3" w:rsidRPr="001169E3" w:rsidRDefault="001169E3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Friends took in about $1400 from the Ladies Luncheon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896017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LONG RANGE &amp; </w:t>
      </w:r>
      <w:r w:rsidR="00DD3572">
        <w:rPr>
          <w:rFonts w:ascii="Arial" w:hAnsi="Arial" w:cs="Arial"/>
          <w:b/>
        </w:rPr>
        <w:t>STRATEGIC PLANNING:</w:t>
      </w:r>
    </w:p>
    <w:p w:rsidR="001169E3" w:rsidRPr="001169E3" w:rsidRDefault="001169E3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will talk to the architect about the status of the construction grant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EXPRESSION:</w:t>
      </w:r>
    </w:p>
    <w:p w:rsidR="001169E3" w:rsidRPr="001169E3" w:rsidRDefault="001169E3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 said that the 4 waiters had a great time serving at the Ladies Luncheon</w:t>
      </w:r>
    </w:p>
    <w:p w:rsidR="00BD7769" w:rsidRDefault="00BD7769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1169E3">
        <w:rPr>
          <w:rFonts w:ascii="Arial" w:hAnsi="Arial" w:cs="Arial"/>
          <w:b/>
        </w:rPr>
        <w:t>January 21</w:t>
      </w:r>
      <w:r>
        <w:rPr>
          <w:rFonts w:ascii="Arial" w:hAnsi="Arial" w:cs="Arial"/>
          <w:b/>
        </w:rPr>
        <w:t>, 20</w:t>
      </w:r>
      <w:r w:rsidR="00D053A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at </w:t>
      </w:r>
      <w:r w:rsidR="000917F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0F1D96" w:rsidRDefault="00CF3646" w:rsidP="00CF364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1169E3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1169E3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favor, the Board adjourned </w:t>
      </w:r>
      <w:proofErr w:type="gramStart"/>
      <w:r>
        <w:rPr>
          <w:rFonts w:ascii="Arial" w:hAnsi="Arial" w:cs="Arial"/>
        </w:rPr>
        <w:t xml:space="preserve">at </w:t>
      </w:r>
      <w:r w:rsidR="009E42EB">
        <w:rPr>
          <w:rFonts w:ascii="Arial" w:hAnsi="Arial" w:cs="Arial"/>
        </w:rPr>
        <w:t xml:space="preserve"> </w:t>
      </w:r>
      <w:r w:rsidR="001169E3">
        <w:rPr>
          <w:rFonts w:ascii="Arial" w:hAnsi="Arial" w:cs="Arial"/>
        </w:rPr>
        <w:t>7:10</w:t>
      </w:r>
      <w:proofErr w:type="gramEnd"/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6A" w:rsidRDefault="00B4026A" w:rsidP="00694526">
      <w:pPr>
        <w:spacing w:after="0" w:line="240" w:lineRule="auto"/>
      </w:pPr>
      <w:r>
        <w:separator/>
      </w:r>
    </w:p>
  </w:endnote>
  <w:endnote w:type="continuationSeparator" w:id="0">
    <w:p w:rsidR="00B4026A" w:rsidRDefault="00B4026A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6A" w:rsidRDefault="00B4026A" w:rsidP="00694526">
      <w:pPr>
        <w:spacing w:after="0" w:line="240" w:lineRule="auto"/>
      </w:pPr>
      <w:r>
        <w:separator/>
      </w:r>
    </w:p>
  </w:footnote>
  <w:footnote w:type="continuationSeparator" w:id="0">
    <w:p w:rsidR="00B4026A" w:rsidRDefault="00B4026A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93881"/>
    <w:multiLevelType w:val="hybridMultilevel"/>
    <w:tmpl w:val="998AE7C0"/>
    <w:lvl w:ilvl="0" w:tplc="C2ACE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4B0"/>
    <w:rsid w:val="00034A32"/>
    <w:rsid w:val="00044701"/>
    <w:rsid w:val="00047DB5"/>
    <w:rsid w:val="000511CC"/>
    <w:rsid w:val="00067FB7"/>
    <w:rsid w:val="00071A3E"/>
    <w:rsid w:val="00073B11"/>
    <w:rsid w:val="000840A8"/>
    <w:rsid w:val="000874F2"/>
    <w:rsid w:val="00087E11"/>
    <w:rsid w:val="000917F4"/>
    <w:rsid w:val="000B1520"/>
    <w:rsid w:val="000B3305"/>
    <w:rsid w:val="000B398A"/>
    <w:rsid w:val="000C032E"/>
    <w:rsid w:val="000C5194"/>
    <w:rsid w:val="000C74AC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169E3"/>
    <w:rsid w:val="00120426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490F"/>
    <w:rsid w:val="002814AC"/>
    <w:rsid w:val="002836DB"/>
    <w:rsid w:val="002A6687"/>
    <w:rsid w:val="002A7E5F"/>
    <w:rsid w:val="002B1ED9"/>
    <w:rsid w:val="002B382F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41C4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3D6A"/>
    <w:rsid w:val="004B4769"/>
    <w:rsid w:val="004C5963"/>
    <w:rsid w:val="004D22D5"/>
    <w:rsid w:val="004D4A57"/>
    <w:rsid w:val="004D562D"/>
    <w:rsid w:val="004F1278"/>
    <w:rsid w:val="004F217B"/>
    <w:rsid w:val="004F5DF1"/>
    <w:rsid w:val="00503328"/>
    <w:rsid w:val="005170AC"/>
    <w:rsid w:val="0053606E"/>
    <w:rsid w:val="005363BA"/>
    <w:rsid w:val="0054491B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6A10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6F77E9"/>
    <w:rsid w:val="00700D62"/>
    <w:rsid w:val="00701D37"/>
    <w:rsid w:val="00702435"/>
    <w:rsid w:val="00714DD4"/>
    <w:rsid w:val="0071501A"/>
    <w:rsid w:val="00717C37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9A7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110D5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56A15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17083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026A"/>
    <w:rsid w:val="00B41C85"/>
    <w:rsid w:val="00B43B79"/>
    <w:rsid w:val="00B54AF8"/>
    <w:rsid w:val="00B71048"/>
    <w:rsid w:val="00B7214C"/>
    <w:rsid w:val="00B83EC4"/>
    <w:rsid w:val="00B84ACB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016A9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006F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053A7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0A87-9ED5-4568-98E3-61CDC4C4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5</cp:revision>
  <cp:lastPrinted>2020-01-14T17:52:00Z</cp:lastPrinted>
  <dcterms:created xsi:type="dcterms:W3CDTF">2020-01-14T17:16:00Z</dcterms:created>
  <dcterms:modified xsi:type="dcterms:W3CDTF">2020-01-31T21:46:00Z</dcterms:modified>
</cp:coreProperties>
</file>